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4925A" w14:textId="5012AE1D" w:rsidR="00EF75F8" w:rsidRDefault="00EF75F8">
      <w:r>
        <w:rPr>
          <w:noProof/>
        </w:rPr>
        <w:drawing>
          <wp:anchor distT="0" distB="0" distL="114300" distR="114300" simplePos="0" relativeHeight="251658240" behindDoc="1" locked="0" layoutInCell="1" allowOverlap="1" wp14:anchorId="705D78DF" wp14:editId="2BF4A0F3">
            <wp:simplePos x="0" y="0"/>
            <wp:positionH relativeFrom="column">
              <wp:posOffset>0</wp:posOffset>
            </wp:positionH>
            <wp:positionV relativeFrom="paragraph">
              <wp:posOffset>0</wp:posOffset>
            </wp:positionV>
            <wp:extent cx="3398520" cy="546100"/>
            <wp:effectExtent l="0" t="0" r="5080" b="0"/>
            <wp:wrapTight wrapText="bothSides">
              <wp:wrapPolygon edited="0">
                <wp:start x="0" y="0"/>
                <wp:lineTo x="0" y="21098"/>
                <wp:lineTo x="21552" y="21098"/>
                <wp:lineTo x="215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7-25 at 09.32.12.png"/>
                    <pic:cNvPicPr/>
                  </pic:nvPicPr>
                  <pic:blipFill>
                    <a:blip r:embed="rId5">
                      <a:extLst>
                        <a:ext uri="{28A0092B-C50C-407E-A947-70E740481C1C}">
                          <a14:useLocalDpi xmlns:a14="http://schemas.microsoft.com/office/drawing/2010/main" val="0"/>
                        </a:ext>
                      </a:extLst>
                    </a:blip>
                    <a:stretch>
                      <a:fillRect/>
                    </a:stretch>
                  </pic:blipFill>
                  <pic:spPr>
                    <a:xfrm>
                      <a:off x="0" y="0"/>
                      <a:ext cx="3398520" cy="546100"/>
                    </a:xfrm>
                    <a:prstGeom prst="rect">
                      <a:avLst/>
                    </a:prstGeom>
                  </pic:spPr>
                </pic:pic>
              </a:graphicData>
            </a:graphic>
            <wp14:sizeRelH relativeFrom="page">
              <wp14:pctWidth>0</wp14:pctWidth>
            </wp14:sizeRelH>
            <wp14:sizeRelV relativeFrom="page">
              <wp14:pctHeight>0</wp14:pctHeight>
            </wp14:sizeRelV>
          </wp:anchor>
        </w:drawing>
      </w:r>
      <w:r>
        <w:t>Media Release</w:t>
      </w:r>
      <w:r w:rsidR="002F281D">
        <w:t>:  April 2020</w:t>
      </w:r>
    </w:p>
    <w:p w14:paraId="256582A6" w14:textId="6DF11740" w:rsidR="00EF75F8" w:rsidRDefault="002F281D" w:rsidP="00EF75F8">
      <w:r>
        <w:t xml:space="preserve">PR </w:t>
      </w:r>
      <w:r w:rsidR="00EF75F8">
        <w:t>Contact</w:t>
      </w:r>
      <w:r>
        <w:t xml:space="preserve">: </w:t>
      </w:r>
      <w:r w:rsidR="00A01AC3">
        <w:t xml:space="preserve"> </w:t>
      </w:r>
      <w:r>
        <w:t>Jo at Spring PR</w:t>
      </w:r>
      <w:r w:rsidR="00EF75F8">
        <w:t xml:space="preserve"> </w:t>
      </w:r>
    </w:p>
    <w:p w14:paraId="1221622E" w14:textId="29997D10" w:rsidR="00EF75F8" w:rsidRDefault="00931341">
      <w:hyperlink r:id="rId6" w:history="1">
        <w:r w:rsidR="00C009EE" w:rsidRPr="00EC6AB1">
          <w:rPr>
            <w:rStyle w:val="Hyperlink"/>
          </w:rPr>
          <w:t>jo@springpr.com</w:t>
        </w:r>
      </w:hyperlink>
      <w:r w:rsidR="00C009EE">
        <w:t xml:space="preserve"> </w:t>
      </w:r>
    </w:p>
    <w:p w14:paraId="335D9969" w14:textId="77777777" w:rsidR="00EF75F8" w:rsidRDefault="00EF75F8"/>
    <w:p w14:paraId="59FCBCDD" w14:textId="77777777" w:rsidR="008615A6" w:rsidRDefault="008615A6" w:rsidP="00C009EE">
      <w:pPr>
        <w:jc w:val="center"/>
        <w:rPr>
          <w:b/>
          <w:bCs/>
        </w:rPr>
      </w:pPr>
    </w:p>
    <w:p w14:paraId="5E209E50" w14:textId="23E3172C" w:rsidR="00C009EE" w:rsidRDefault="002F281D" w:rsidP="00C009EE">
      <w:pPr>
        <w:jc w:val="center"/>
        <w:rPr>
          <w:b/>
          <w:bCs/>
        </w:rPr>
      </w:pPr>
      <w:r>
        <w:rPr>
          <w:b/>
          <w:bCs/>
        </w:rPr>
        <w:t xml:space="preserve">New for spring/summer:  Marmot’s </w:t>
      </w:r>
      <w:proofErr w:type="spellStart"/>
      <w:r>
        <w:rPr>
          <w:b/>
          <w:bCs/>
        </w:rPr>
        <w:t>Keele</w:t>
      </w:r>
      <w:proofErr w:type="spellEnd"/>
      <w:r>
        <w:rPr>
          <w:b/>
          <w:bCs/>
        </w:rPr>
        <w:t xml:space="preserve"> Peak Jacket with </w:t>
      </w:r>
      <w:proofErr w:type="spellStart"/>
      <w:r w:rsidR="00C009EE">
        <w:rPr>
          <w:b/>
          <w:bCs/>
        </w:rPr>
        <w:t>Pertex</w:t>
      </w:r>
      <w:proofErr w:type="spellEnd"/>
      <w:r w:rsidR="00F64E7B">
        <w:rPr>
          <w:b/>
          <w:bCs/>
        </w:rPr>
        <w:sym w:font="Symbol" w:char="F0E2"/>
      </w:r>
      <w:r w:rsidR="00C009EE">
        <w:rPr>
          <w:b/>
          <w:bCs/>
        </w:rPr>
        <w:t xml:space="preserve"> </w:t>
      </w:r>
      <w:r w:rsidR="00B851E7">
        <w:rPr>
          <w:b/>
          <w:bCs/>
        </w:rPr>
        <w:t>Shield Pro</w:t>
      </w:r>
      <w:r w:rsidR="00C009EE">
        <w:rPr>
          <w:b/>
          <w:bCs/>
        </w:rPr>
        <w:t xml:space="preserve"> </w:t>
      </w:r>
    </w:p>
    <w:p w14:paraId="451D09AF" w14:textId="2ACCDEFA" w:rsidR="002F281D" w:rsidRDefault="009F005A" w:rsidP="00D13FCE">
      <w:pPr>
        <w:spacing w:line="276" w:lineRule="auto"/>
        <w:jc w:val="both"/>
        <w:rPr>
          <w:b/>
          <w:bCs/>
          <w:i/>
          <w:iCs/>
        </w:rPr>
      </w:pPr>
      <w:r>
        <w:rPr>
          <w:noProof/>
        </w:rPr>
        <w:drawing>
          <wp:anchor distT="0" distB="0" distL="114300" distR="114300" simplePos="0" relativeHeight="251659264" behindDoc="0" locked="0" layoutInCell="1" allowOverlap="1" wp14:anchorId="02367157" wp14:editId="7AA26909">
            <wp:simplePos x="0" y="0"/>
            <wp:positionH relativeFrom="column">
              <wp:posOffset>4490720</wp:posOffset>
            </wp:positionH>
            <wp:positionV relativeFrom="paragraph">
              <wp:posOffset>216747</wp:posOffset>
            </wp:positionV>
            <wp:extent cx="1268730" cy="1713865"/>
            <wp:effectExtent l="0" t="0" r="1270" b="635"/>
            <wp:wrapSquare wrapText="bothSides"/>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4-14 at 10.02.3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8730" cy="1713865"/>
                    </a:xfrm>
                    <a:prstGeom prst="rect">
                      <a:avLst/>
                    </a:prstGeom>
                  </pic:spPr>
                </pic:pic>
              </a:graphicData>
            </a:graphic>
            <wp14:sizeRelH relativeFrom="page">
              <wp14:pctWidth>0</wp14:pctWidth>
            </wp14:sizeRelH>
            <wp14:sizeRelV relativeFrom="page">
              <wp14:pctHeight>0</wp14:pctHeight>
            </wp14:sizeRelV>
          </wp:anchor>
        </w:drawing>
      </w:r>
    </w:p>
    <w:p w14:paraId="49878DBB" w14:textId="093CBF9A" w:rsidR="002F281D" w:rsidRDefault="002F281D" w:rsidP="008615A6">
      <w:pPr>
        <w:spacing w:line="276" w:lineRule="auto"/>
        <w:jc w:val="both"/>
      </w:pPr>
      <w:r>
        <w:t xml:space="preserve">Marmot’s new </w:t>
      </w:r>
      <w:proofErr w:type="spellStart"/>
      <w:r>
        <w:t>Keele</w:t>
      </w:r>
      <w:proofErr w:type="spellEnd"/>
      <w:r>
        <w:t xml:space="preserve"> Peak Jacket, for men and women, is ideal for those heading out on the hills or mountains and wanting a lightweight</w:t>
      </w:r>
      <w:r w:rsidR="00EB330B">
        <w:t xml:space="preserve"> (360g)</w:t>
      </w:r>
      <w:r>
        <w:t xml:space="preserve"> waterproof</w:t>
      </w:r>
      <w:r w:rsidR="00564FE8">
        <w:t>, windproof</w:t>
      </w:r>
      <w:r>
        <w:t xml:space="preserve"> and breathable jacket.</w:t>
      </w:r>
    </w:p>
    <w:p w14:paraId="2DEE544D" w14:textId="5E52F770" w:rsidR="00B851E7" w:rsidRDefault="00B851E7" w:rsidP="008615A6">
      <w:pPr>
        <w:spacing w:line="276" w:lineRule="auto"/>
        <w:jc w:val="both"/>
      </w:pPr>
    </w:p>
    <w:p w14:paraId="40CFB464" w14:textId="7E7F11FF" w:rsidR="00B851E7" w:rsidRDefault="009F005A" w:rsidP="008615A6">
      <w:pPr>
        <w:spacing w:line="276" w:lineRule="auto"/>
        <w:jc w:val="both"/>
      </w:pPr>
      <w:r>
        <w:rPr>
          <w:b/>
          <w:bCs/>
          <w:noProof/>
        </w:rPr>
        <w:drawing>
          <wp:anchor distT="0" distB="0" distL="114300" distR="114300" simplePos="0" relativeHeight="251661312" behindDoc="0" locked="0" layoutInCell="1" allowOverlap="1" wp14:anchorId="5EEBFC82" wp14:editId="277DFC69">
            <wp:simplePos x="0" y="0"/>
            <wp:positionH relativeFrom="column">
              <wp:posOffset>635</wp:posOffset>
            </wp:positionH>
            <wp:positionV relativeFrom="paragraph">
              <wp:posOffset>628439</wp:posOffset>
            </wp:positionV>
            <wp:extent cx="1226820" cy="1707515"/>
            <wp:effectExtent l="0" t="0" r="5080" b="0"/>
            <wp:wrapSquare wrapText="bothSides"/>
            <wp:docPr id="4" name="Picture 4" descr="A person wearing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4-14 at 10.06.5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820" cy="1707515"/>
                    </a:xfrm>
                    <a:prstGeom prst="rect">
                      <a:avLst/>
                    </a:prstGeom>
                  </pic:spPr>
                </pic:pic>
              </a:graphicData>
            </a:graphic>
            <wp14:sizeRelH relativeFrom="page">
              <wp14:pctWidth>0</wp14:pctWidth>
            </wp14:sizeRelH>
            <wp14:sizeRelV relativeFrom="page">
              <wp14:pctHeight>0</wp14:pctHeight>
            </wp14:sizeRelV>
          </wp:anchor>
        </w:drawing>
      </w:r>
      <w:r w:rsidR="00B851E7">
        <w:t xml:space="preserve">This fast and light shell has been designed with speedy ascents in mind.  The 3-layer </w:t>
      </w:r>
      <w:proofErr w:type="spellStart"/>
      <w:r w:rsidR="00B851E7">
        <w:t>Pertex</w:t>
      </w:r>
      <w:proofErr w:type="spellEnd"/>
      <w:r w:rsidR="00564FE8" w:rsidRPr="00564FE8">
        <w:sym w:font="Symbol" w:char="F0E2"/>
      </w:r>
      <w:r w:rsidR="00B851E7" w:rsidRPr="00564FE8">
        <w:t xml:space="preserve"> </w:t>
      </w:r>
      <w:r w:rsidR="00B851E7">
        <w:t>Shield Pro fabric is windproof and waterproof</w:t>
      </w:r>
      <w:r w:rsidR="00CA39C2">
        <w:t>,</w:t>
      </w:r>
      <w:r w:rsidR="00564FE8">
        <w:t xml:space="preserve"> whilst</w:t>
      </w:r>
      <w:r w:rsidR="00B851E7">
        <w:t xml:space="preserve"> offer</w:t>
      </w:r>
      <w:r w:rsidR="00564FE8">
        <w:t>ing high levels of</w:t>
      </w:r>
      <w:r w:rsidR="00B851E7">
        <w:t xml:space="preserve"> breathability </w:t>
      </w:r>
      <w:r w:rsidR="00564FE8">
        <w:t xml:space="preserve">with </w:t>
      </w:r>
      <w:r w:rsidR="00B851E7">
        <w:t xml:space="preserve">plenty of stretch. </w:t>
      </w:r>
    </w:p>
    <w:p w14:paraId="4B42F4E5" w14:textId="2821CFB4" w:rsidR="002F281D" w:rsidRDefault="002F281D" w:rsidP="008615A6">
      <w:pPr>
        <w:spacing w:line="276" w:lineRule="auto"/>
        <w:jc w:val="both"/>
      </w:pPr>
    </w:p>
    <w:p w14:paraId="52A88543" w14:textId="77777777" w:rsidR="00C84734" w:rsidRDefault="00C84734" w:rsidP="00C84734">
      <w:proofErr w:type="spellStart"/>
      <w:r>
        <w:t>Pertex</w:t>
      </w:r>
      <w:proofErr w:type="spellEnd"/>
      <w:r w:rsidRPr="00564FE8">
        <w:sym w:font="Symbol" w:char="F0E2"/>
      </w:r>
      <w:r>
        <w:t xml:space="preserve"> </w:t>
      </w:r>
      <w:r w:rsidR="00564FE8">
        <w:t xml:space="preserve">Shield Pro uses a microporous membrane that has been engineered with a very high number of evenly spaced and interconnected pores.  These pores allow any moisture vapour generated to pass through the fabric, minimising sweat build up and keeping you comfortable for longer.  Check out the fabric technology in more detail here:  </w:t>
      </w:r>
      <w:hyperlink r:id="rId9" w:tgtFrame="_blank" w:history="1">
        <w:r>
          <w:rPr>
            <w:rStyle w:val="Hyperlink"/>
            <w:rFonts w:ascii="Helvetica Neue" w:hAnsi="Helvetica Neue"/>
            <w:sz w:val="23"/>
            <w:szCs w:val="23"/>
            <w:bdr w:val="none" w:sz="0" w:space="0" w:color="auto" w:frame="1"/>
            <w:shd w:val="clear" w:color="auto" w:fill="FFFFFF"/>
          </w:rPr>
          <w:t>https://vimeo.com/407904256</w:t>
        </w:r>
      </w:hyperlink>
    </w:p>
    <w:p w14:paraId="511E3055" w14:textId="260D2B24" w:rsidR="00B504EE" w:rsidRDefault="00B504EE" w:rsidP="008615A6">
      <w:pPr>
        <w:spacing w:line="276" w:lineRule="auto"/>
        <w:jc w:val="both"/>
      </w:pPr>
    </w:p>
    <w:p w14:paraId="08910164" w14:textId="10F3FFE5" w:rsidR="00B504EE" w:rsidRDefault="00B504EE" w:rsidP="008615A6">
      <w:pPr>
        <w:spacing w:line="276" w:lineRule="auto"/>
        <w:jc w:val="both"/>
      </w:pPr>
    </w:p>
    <w:p w14:paraId="685497F6" w14:textId="7C687068" w:rsidR="00564FE8" w:rsidRPr="00931341" w:rsidRDefault="009F005A" w:rsidP="00931341">
      <w:pPr>
        <w:jc w:val="both"/>
        <w:rPr>
          <w:rFonts w:eastAsia="Times New Roman" w:cstheme="minorHAnsi"/>
          <w:lang w:eastAsia="en-GB"/>
        </w:rPr>
      </w:pPr>
      <w:r w:rsidRPr="00931341">
        <w:rPr>
          <w:rFonts w:cstheme="minorHAnsi"/>
          <w:noProof/>
        </w:rPr>
        <w:drawing>
          <wp:anchor distT="0" distB="0" distL="114300" distR="114300" simplePos="0" relativeHeight="251660288" behindDoc="0" locked="0" layoutInCell="1" allowOverlap="1" wp14:anchorId="42C52561" wp14:editId="7D788F6B">
            <wp:simplePos x="0" y="0"/>
            <wp:positionH relativeFrom="column">
              <wp:posOffset>4526915</wp:posOffset>
            </wp:positionH>
            <wp:positionV relativeFrom="paragraph">
              <wp:posOffset>100965</wp:posOffset>
            </wp:positionV>
            <wp:extent cx="1136650" cy="1510030"/>
            <wp:effectExtent l="0" t="0" r="6350" b="1270"/>
            <wp:wrapSquare wrapText="bothSides"/>
            <wp:docPr id="3" name="Picture 3" descr="A picture containing table, sitting, rai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4-14 at 10.02.5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6650" cy="1510030"/>
                    </a:xfrm>
                    <a:prstGeom prst="rect">
                      <a:avLst/>
                    </a:prstGeom>
                  </pic:spPr>
                </pic:pic>
              </a:graphicData>
            </a:graphic>
            <wp14:sizeRelH relativeFrom="page">
              <wp14:pctWidth>0</wp14:pctWidth>
            </wp14:sizeRelH>
            <wp14:sizeRelV relativeFrom="page">
              <wp14:pctHeight>0</wp14:pctHeight>
            </wp14:sizeRelV>
          </wp:anchor>
        </w:drawing>
      </w:r>
      <w:r w:rsidR="00931341" w:rsidRPr="00931341">
        <w:rPr>
          <w:rFonts w:cstheme="minorHAnsi"/>
          <w:color w:val="201F1E"/>
          <w:shd w:val="clear" w:color="auto" w:fill="FFFFFF"/>
        </w:rPr>
        <w:t>T</w:t>
      </w:r>
      <w:r w:rsidR="00931341" w:rsidRPr="00931341">
        <w:rPr>
          <w:rFonts w:eastAsia="Times New Roman" w:cstheme="minorHAnsi"/>
          <w:color w:val="201F1E"/>
          <w:shd w:val="clear" w:color="auto" w:fill="FFFFFF"/>
          <w:lang w:eastAsia="en-GB"/>
        </w:rPr>
        <w:t xml:space="preserve">he </w:t>
      </w:r>
      <w:proofErr w:type="spellStart"/>
      <w:r w:rsidR="00931341" w:rsidRPr="00931341">
        <w:rPr>
          <w:rFonts w:eastAsia="Times New Roman" w:cstheme="minorHAnsi"/>
          <w:color w:val="201F1E"/>
          <w:shd w:val="clear" w:color="auto" w:fill="FFFFFF"/>
          <w:lang w:eastAsia="en-GB"/>
        </w:rPr>
        <w:t>Keele</w:t>
      </w:r>
      <w:proofErr w:type="spellEnd"/>
      <w:r w:rsidR="00931341" w:rsidRPr="00931341">
        <w:rPr>
          <w:rFonts w:eastAsia="Times New Roman" w:cstheme="minorHAnsi"/>
          <w:color w:val="201F1E"/>
          <w:shd w:val="clear" w:color="auto" w:fill="FFFFFF"/>
          <w:lang w:eastAsia="en-GB"/>
        </w:rPr>
        <w:t xml:space="preserve"> Peak Jacket has fully taped seams providing complete waterproof protection</w:t>
      </w:r>
      <w:r w:rsidR="00931341">
        <w:rPr>
          <w:rFonts w:eastAsia="Times New Roman" w:cstheme="minorHAnsi"/>
          <w:lang w:eastAsia="en-GB"/>
        </w:rPr>
        <w:t xml:space="preserve">. </w:t>
      </w:r>
      <w:r w:rsidR="00564FE8">
        <w:t>It’s 2-way water resistant centre front zipper prevents bunching</w:t>
      </w:r>
      <w:r w:rsidR="00EB330B">
        <w:t xml:space="preserve"> and the fabric’s </w:t>
      </w:r>
      <w:r w:rsidR="00564FE8">
        <w:t>2-way stretch</w:t>
      </w:r>
      <w:r w:rsidR="00EB330B">
        <w:t>,</w:t>
      </w:r>
      <w:r w:rsidR="00564FE8">
        <w:t xml:space="preserve"> plus articulated elbows</w:t>
      </w:r>
      <w:r w:rsidR="00EB330B">
        <w:t>,</w:t>
      </w:r>
      <w:r w:rsidR="00564FE8">
        <w:t xml:space="preserve"> allow for freedom of movement</w:t>
      </w:r>
      <w:r w:rsidR="00EB330B">
        <w:t>.  B</w:t>
      </w:r>
      <w:r w:rsidR="00564FE8">
        <w:t>uilt-</w:t>
      </w:r>
      <w:r w:rsidR="00EB330B">
        <w:t>i</w:t>
      </w:r>
      <w:r w:rsidR="00564FE8">
        <w:t xml:space="preserve">n ventilation comes from core vents positioned </w:t>
      </w:r>
      <w:r w:rsidR="00EB330B">
        <w:t>on each side of the jacket and a</w:t>
      </w:r>
      <w:r w:rsidR="00564FE8">
        <w:t xml:space="preserve"> helmet</w:t>
      </w:r>
      <w:r w:rsidR="00EB330B">
        <w:t>-</w:t>
      </w:r>
      <w:r w:rsidR="00564FE8">
        <w:t xml:space="preserve">compatible hood offers maximum coverage with an adjustable drawcord at the back that won’t interfere with </w:t>
      </w:r>
      <w:r w:rsidR="00EB330B">
        <w:t>the</w:t>
      </w:r>
      <w:r w:rsidR="00564FE8">
        <w:t xml:space="preserve"> helmet.</w:t>
      </w:r>
      <w:r w:rsidR="00EB330B">
        <w:t xml:space="preserve">  There’s also a handy front pocket that’s ideal for stashing a map.</w:t>
      </w:r>
      <w:r w:rsidR="00CA39C2">
        <w:t xml:space="preserve">  Everything you need from a jacket that will take up hardly any room in your backpack and ready to protect you from the elements whenever needed.</w:t>
      </w:r>
    </w:p>
    <w:p w14:paraId="6F87FF06" w14:textId="77777777" w:rsidR="00931341" w:rsidRDefault="00931341" w:rsidP="008615A6">
      <w:pPr>
        <w:spacing w:line="276" w:lineRule="auto"/>
        <w:jc w:val="both"/>
        <w:rPr>
          <w:b/>
          <w:bCs/>
        </w:rPr>
      </w:pPr>
    </w:p>
    <w:p w14:paraId="311F2BA4" w14:textId="6146ADD7" w:rsidR="00564FE8" w:rsidRPr="00EB330B" w:rsidRDefault="00EB330B" w:rsidP="008615A6">
      <w:pPr>
        <w:spacing w:line="276" w:lineRule="auto"/>
        <w:jc w:val="both"/>
        <w:rPr>
          <w:b/>
          <w:bCs/>
        </w:rPr>
      </w:pPr>
      <w:r w:rsidRPr="00EB330B">
        <w:rPr>
          <w:b/>
          <w:bCs/>
        </w:rPr>
        <w:t>Details:</w:t>
      </w:r>
    </w:p>
    <w:p w14:paraId="297FB0CF" w14:textId="08A14348" w:rsidR="00EB330B" w:rsidRPr="008F410A" w:rsidRDefault="00EB330B" w:rsidP="008615A6">
      <w:pPr>
        <w:spacing w:line="276" w:lineRule="auto"/>
        <w:jc w:val="both"/>
      </w:pPr>
      <w:r w:rsidRPr="008F410A">
        <w:t xml:space="preserve">Sizes:  Men’s: </w:t>
      </w:r>
      <w:r w:rsidR="00806199" w:rsidRPr="008F410A">
        <w:t>S</w:t>
      </w:r>
      <w:r w:rsidRPr="008F410A">
        <w:t xml:space="preserve">mall-XXL - Women’s: </w:t>
      </w:r>
      <w:r w:rsidR="00806199" w:rsidRPr="008F410A">
        <w:t>S</w:t>
      </w:r>
      <w:r w:rsidRPr="008F410A">
        <w:t>mall-XL</w:t>
      </w:r>
    </w:p>
    <w:p w14:paraId="10CF9919" w14:textId="0332AB3E" w:rsidR="00EB330B" w:rsidRPr="008F410A" w:rsidRDefault="00EB330B" w:rsidP="008615A6">
      <w:pPr>
        <w:spacing w:line="276" w:lineRule="auto"/>
        <w:jc w:val="both"/>
      </w:pPr>
      <w:r w:rsidRPr="008F410A">
        <w:t>Colours:  Men’s</w:t>
      </w:r>
      <w:r w:rsidR="00806199" w:rsidRPr="008F410A">
        <w:t>: Black, Enamel Blue, Team Red</w:t>
      </w:r>
      <w:r w:rsidRPr="008F410A">
        <w:t xml:space="preserve"> – Women’s</w:t>
      </w:r>
      <w:r w:rsidR="00806199" w:rsidRPr="008F410A">
        <w:t>:</w:t>
      </w:r>
      <w:r w:rsidRPr="008F410A">
        <w:t xml:space="preserve"> </w:t>
      </w:r>
      <w:r w:rsidR="00806199" w:rsidRPr="008F410A">
        <w:t>Black, Royal Night, Victory Red</w:t>
      </w:r>
    </w:p>
    <w:p w14:paraId="74BF9E99" w14:textId="2D9EDA8E" w:rsidR="00B851E7" w:rsidRPr="008F410A" w:rsidRDefault="00B851E7" w:rsidP="00D13FCE">
      <w:pPr>
        <w:spacing w:line="276" w:lineRule="auto"/>
        <w:jc w:val="both"/>
      </w:pPr>
      <w:r w:rsidRPr="008F410A">
        <w:t>SRP: £320</w:t>
      </w:r>
    </w:p>
    <w:p w14:paraId="5F54F5CE" w14:textId="1522EC31" w:rsidR="00C009EE" w:rsidRDefault="00C009EE" w:rsidP="00EB330B">
      <w:pPr>
        <w:pStyle w:val="xxmsonormal"/>
        <w:shd w:val="clear" w:color="auto" w:fill="FFFFFF"/>
        <w:spacing w:before="0" w:beforeAutospacing="0" w:after="0" w:afterAutospacing="0" w:line="263" w:lineRule="atLeast"/>
        <w:rPr>
          <w:color w:val="201F1E"/>
        </w:rPr>
      </w:pPr>
    </w:p>
    <w:p w14:paraId="77CBD210" w14:textId="77777777" w:rsidR="00931341" w:rsidRPr="00EB330B" w:rsidRDefault="00931341" w:rsidP="00EB330B">
      <w:pPr>
        <w:pStyle w:val="xxmsonormal"/>
        <w:shd w:val="clear" w:color="auto" w:fill="FFFFFF"/>
        <w:spacing w:before="0" w:beforeAutospacing="0" w:after="0" w:afterAutospacing="0" w:line="263" w:lineRule="atLeast"/>
        <w:rPr>
          <w:color w:val="201F1E"/>
        </w:rPr>
      </w:pPr>
    </w:p>
    <w:p w14:paraId="3B5EB55D" w14:textId="22D802A5" w:rsidR="00C009EE" w:rsidRPr="008F410A" w:rsidRDefault="00CA71BB" w:rsidP="00CA71BB">
      <w:pPr>
        <w:jc w:val="center"/>
        <w:rPr>
          <w:b/>
          <w:bCs/>
          <w:sz w:val="22"/>
          <w:szCs w:val="22"/>
        </w:rPr>
      </w:pPr>
      <w:r w:rsidRPr="008F410A">
        <w:rPr>
          <w:b/>
          <w:bCs/>
          <w:sz w:val="22"/>
          <w:szCs w:val="22"/>
        </w:rPr>
        <w:t>ENDS</w:t>
      </w:r>
    </w:p>
    <w:p w14:paraId="339B8CE8" w14:textId="1663B097" w:rsidR="00EF75F8" w:rsidRPr="009F005A" w:rsidRDefault="00EF75F8" w:rsidP="00EF75F8">
      <w:pPr>
        <w:rPr>
          <w:b/>
          <w:sz w:val="22"/>
          <w:szCs w:val="22"/>
        </w:rPr>
      </w:pPr>
      <w:r w:rsidRPr="009F005A">
        <w:rPr>
          <w:b/>
          <w:sz w:val="22"/>
          <w:szCs w:val="22"/>
        </w:rPr>
        <w:t xml:space="preserve">About </w:t>
      </w:r>
      <w:proofErr w:type="spellStart"/>
      <w:r w:rsidRPr="009F005A">
        <w:rPr>
          <w:b/>
          <w:sz w:val="22"/>
          <w:szCs w:val="22"/>
        </w:rPr>
        <w:t>Pertex</w:t>
      </w:r>
      <w:proofErr w:type="spellEnd"/>
      <w:r w:rsidR="008F410A" w:rsidRPr="008F410A">
        <w:rPr>
          <w:sz w:val="22"/>
          <w:szCs w:val="22"/>
        </w:rPr>
        <w:sym w:font="Symbol" w:char="F0E2"/>
      </w:r>
    </w:p>
    <w:p w14:paraId="676F8B1B" w14:textId="097A5B1D" w:rsidR="00806199" w:rsidRPr="009F005A" w:rsidRDefault="00806199" w:rsidP="008F410A">
      <w:pPr>
        <w:jc w:val="both"/>
        <w:rPr>
          <w:sz w:val="22"/>
          <w:szCs w:val="22"/>
        </w:rPr>
      </w:pPr>
      <w:proofErr w:type="spellStart"/>
      <w:r w:rsidRPr="009F005A">
        <w:rPr>
          <w:sz w:val="22"/>
          <w:szCs w:val="22"/>
        </w:rPr>
        <w:t>Pertex</w:t>
      </w:r>
      <w:proofErr w:type="spellEnd"/>
      <w:r w:rsidR="008F410A" w:rsidRPr="008F410A">
        <w:rPr>
          <w:sz w:val="22"/>
          <w:szCs w:val="22"/>
        </w:rPr>
        <w:sym w:font="Symbol" w:char="F0E2"/>
      </w:r>
      <w:r w:rsidRPr="009F005A">
        <w:rPr>
          <w:sz w:val="22"/>
          <w:szCs w:val="22"/>
        </w:rPr>
        <w:t xml:space="preserve"> was founded in 1979 by Hamish Hamilton. The brand is now a staple in the wardrobe of any outdoor enthusiast having established partnerships with some of the most reputable brands in the world.</w:t>
      </w:r>
    </w:p>
    <w:sectPr w:rsidR="00806199" w:rsidRPr="009F005A" w:rsidSect="009F005A">
      <w:pgSz w:w="11900" w:h="16840"/>
      <w:pgMar w:top="516" w:right="1440" w:bottom="198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E7F56"/>
    <w:multiLevelType w:val="hybridMultilevel"/>
    <w:tmpl w:val="C0063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16"/>
    <w:rsid w:val="0005797E"/>
    <w:rsid w:val="00065606"/>
    <w:rsid w:val="00087C01"/>
    <w:rsid w:val="000F6DF2"/>
    <w:rsid w:val="00143463"/>
    <w:rsid w:val="00154E5D"/>
    <w:rsid w:val="001665A8"/>
    <w:rsid w:val="0020062F"/>
    <w:rsid w:val="002F281D"/>
    <w:rsid w:val="003A0F78"/>
    <w:rsid w:val="003C44DD"/>
    <w:rsid w:val="004104D6"/>
    <w:rsid w:val="00564FE8"/>
    <w:rsid w:val="00581547"/>
    <w:rsid w:val="007061AF"/>
    <w:rsid w:val="007C7B55"/>
    <w:rsid w:val="00806199"/>
    <w:rsid w:val="008615A6"/>
    <w:rsid w:val="008C162D"/>
    <w:rsid w:val="008C17DF"/>
    <w:rsid w:val="008F410A"/>
    <w:rsid w:val="00931341"/>
    <w:rsid w:val="009A3929"/>
    <w:rsid w:val="009E28C2"/>
    <w:rsid w:val="009F005A"/>
    <w:rsid w:val="00A01AC3"/>
    <w:rsid w:val="00A36F25"/>
    <w:rsid w:val="00AF17DA"/>
    <w:rsid w:val="00B504EE"/>
    <w:rsid w:val="00B851E7"/>
    <w:rsid w:val="00B87477"/>
    <w:rsid w:val="00BF7989"/>
    <w:rsid w:val="00C009EE"/>
    <w:rsid w:val="00C44D82"/>
    <w:rsid w:val="00C84734"/>
    <w:rsid w:val="00CA39C2"/>
    <w:rsid w:val="00CA71BB"/>
    <w:rsid w:val="00D02B7B"/>
    <w:rsid w:val="00D13FCE"/>
    <w:rsid w:val="00D23BC4"/>
    <w:rsid w:val="00EB330B"/>
    <w:rsid w:val="00ED49EE"/>
    <w:rsid w:val="00EF75F8"/>
    <w:rsid w:val="00F21611"/>
    <w:rsid w:val="00F56F65"/>
    <w:rsid w:val="00F64E7B"/>
    <w:rsid w:val="00FB6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A0A5"/>
  <w15:chartTrackingRefBased/>
  <w15:docId w15:val="{5EFD06FD-AE1D-D649-B654-A5EFCE90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64FE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5F8"/>
    <w:rPr>
      <w:color w:val="0563C1" w:themeColor="hyperlink"/>
      <w:u w:val="single"/>
    </w:rPr>
  </w:style>
  <w:style w:type="character" w:styleId="UnresolvedMention">
    <w:name w:val="Unresolved Mention"/>
    <w:basedOn w:val="DefaultParagraphFont"/>
    <w:uiPriority w:val="99"/>
    <w:semiHidden/>
    <w:unhideWhenUsed/>
    <w:rsid w:val="00EF75F8"/>
    <w:rPr>
      <w:color w:val="605E5C"/>
      <w:shd w:val="clear" w:color="auto" w:fill="E1DFDD"/>
    </w:rPr>
  </w:style>
  <w:style w:type="character" w:styleId="FollowedHyperlink">
    <w:name w:val="FollowedHyperlink"/>
    <w:basedOn w:val="DefaultParagraphFont"/>
    <w:uiPriority w:val="99"/>
    <w:semiHidden/>
    <w:unhideWhenUsed/>
    <w:rsid w:val="00EF75F8"/>
    <w:rPr>
      <w:color w:val="954F72" w:themeColor="followedHyperlink"/>
      <w:u w:val="single"/>
    </w:rPr>
  </w:style>
  <w:style w:type="paragraph" w:styleId="ListParagraph">
    <w:name w:val="List Paragraph"/>
    <w:basedOn w:val="Normal"/>
    <w:uiPriority w:val="34"/>
    <w:qFormat/>
    <w:rsid w:val="00D13FCE"/>
    <w:pPr>
      <w:ind w:left="720"/>
      <w:contextualSpacing/>
    </w:pPr>
  </w:style>
  <w:style w:type="paragraph" w:customStyle="1" w:styleId="xxmsonormal">
    <w:name w:val="x_xmsonormal"/>
    <w:basedOn w:val="Normal"/>
    <w:rsid w:val="002F281D"/>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B851E7"/>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564FE8"/>
    <w:rPr>
      <w:rFonts w:ascii="Times New Roman" w:eastAsia="Times New Roman" w:hAnsi="Times New Roman" w:cs="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8471">
      <w:bodyDiv w:val="1"/>
      <w:marLeft w:val="0"/>
      <w:marRight w:val="0"/>
      <w:marTop w:val="0"/>
      <w:marBottom w:val="0"/>
      <w:divBdr>
        <w:top w:val="none" w:sz="0" w:space="0" w:color="auto"/>
        <w:left w:val="none" w:sz="0" w:space="0" w:color="auto"/>
        <w:bottom w:val="none" w:sz="0" w:space="0" w:color="auto"/>
        <w:right w:val="none" w:sz="0" w:space="0" w:color="auto"/>
      </w:divBdr>
    </w:div>
    <w:div w:id="249897396">
      <w:bodyDiv w:val="1"/>
      <w:marLeft w:val="0"/>
      <w:marRight w:val="0"/>
      <w:marTop w:val="0"/>
      <w:marBottom w:val="0"/>
      <w:divBdr>
        <w:top w:val="none" w:sz="0" w:space="0" w:color="auto"/>
        <w:left w:val="none" w:sz="0" w:space="0" w:color="auto"/>
        <w:bottom w:val="none" w:sz="0" w:space="0" w:color="auto"/>
        <w:right w:val="none" w:sz="0" w:space="0" w:color="auto"/>
      </w:divBdr>
    </w:div>
    <w:div w:id="413864772">
      <w:bodyDiv w:val="1"/>
      <w:marLeft w:val="0"/>
      <w:marRight w:val="0"/>
      <w:marTop w:val="0"/>
      <w:marBottom w:val="0"/>
      <w:divBdr>
        <w:top w:val="none" w:sz="0" w:space="0" w:color="auto"/>
        <w:left w:val="none" w:sz="0" w:space="0" w:color="auto"/>
        <w:bottom w:val="none" w:sz="0" w:space="0" w:color="auto"/>
        <w:right w:val="none" w:sz="0" w:space="0" w:color="auto"/>
      </w:divBdr>
    </w:div>
    <w:div w:id="1132285773">
      <w:bodyDiv w:val="1"/>
      <w:marLeft w:val="0"/>
      <w:marRight w:val="0"/>
      <w:marTop w:val="0"/>
      <w:marBottom w:val="0"/>
      <w:divBdr>
        <w:top w:val="none" w:sz="0" w:space="0" w:color="auto"/>
        <w:left w:val="none" w:sz="0" w:space="0" w:color="auto"/>
        <w:bottom w:val="none" w:sz="0" w:space="0" w:color="auto"/>
        <w:right w:val="none" w:sz="0" w:space="0" w:color="auto"/>
      </w:divBdr>
    </w:div>
    <w:div w:id="1404641164">
      <w:bodyDiv w:val="1"/>
      <w:marLeft w:val="0"/>
      <w:marRight w:val="0"/>
      <w:marTop w:val="0"/>
      <w:marBottom w:val="0"/>
      <w:divBdr>
        <w:top w:val="none" w:sz="0" w:space="0" w:color="auto"/>
        <w:left w:val="none" w:sz="0" w:space="0" w:color="auto"/>
        <w:bottom w:val="none" w:sz="0" w:space="0" w:color="auto"/>
        <w:right w:val="none" w:sz="0" w:space="0" w:color="auto"/>
      </w:divBdr>
    </w:div>
    <w:div w:id="1468745439">
      <w:bodyDiv w:val="1"/>
      <w:marLeft w:val="0"/>
      <w:marRight w:val="0"/>
      <w:marTop w:val="0"/>
      <w:marBottom w:val="0"/>
      <w:divBdr>
        <w:top w:val="none" w:sz="0" w:space="0" w:color="auto"/>
        <w:left w:val="none" w:sz="0" w:space="0" w:color="auto"/>
        <w:bottom w:val="none" w:sz="0" w:space="0" w:color="auto"/>
        <w:right w:val="none" w:sz="0" w:space="0" w:color="auto"/>
      </w:divBdr>
    </w:div>
    <w:div w:id="1549756318">
      <w:bodyDiv w:val="1"/>
      <w:marLeft w:val="0"/>
      <w:marRight w:val="0"/>
      <w:marTop w:val="0"/>
      <w:marBottom w:val="0"/>
      <w:divBdr>
        <w:top w:val="none" w:sz="0" w:space="0" w:color="auto"/>
        <w:left w:val="none" w:sz="0" w:space="0" w:color="auto"/>
        <w:bottom w:val="none" w:sz="0" w:space="0" w:color="auto"/>
        <w:right w:val="none" w:sz="0" w:space="0" w:color="auto"/>
      </w:divBdr>
    </w:div>
    <w:div w:id="1598244663">
      <w:bodyDiv w:val="1"/>
      <w:marLeft w:val="0"/>
      <w:marRight w:val="0"/>
      <w:marTop w:val="0"/>
      <w:marBottom w:val="0"/>
      <w:divBdr>
        <w:top w:val="none" w:sz="0" w:space="0" w:color="auto"/>
        <w:left w:val="none" w:sz="0" w:space="0" w:color="auto"/>
        <w:bottom w:val="none" w:sz="0" w:space="0" w:color="auto"/>
        <w:right w:val="none" w:sz="0" w:space="0" w:color="auto"/>
      </w:divBdr>
    </w:div>
    <w:div w:id="183391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pringpr.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vimeo.com/407904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Stephanie Briggs</cp:lastModifiedBy>
  <cp:revision>16</cp:revision>
  <dcterms:created xsi:type="dcterms:W3CDTF">2020-04-01T12:43:00Z</dcterms:created>
  <dcterms:modified xsi:type="dcterms:W3CDTF">2020-04-15T10:23:00Z</dcterms:modified>
</cp:coreProperties>
</file>